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951BC" w14:textId="1E9F4B80" w:rsidR="00FA1988" w:rsidRPr="0083316D" w:rsidRDefault="000E78A8">
      <w:pPr>
        <w:rPr>
          <w:b/>
          <w:bCs/>
        </w:rPr>
      </w:pPr>
      <w:r w:rsidRPr="0083316D">
        <w:rPr>
          <w:b/>
          <w:bCs/>
        </w:rPr>
        <w:t xml:space="preserve">Format best </w:t>
      </w:r>
      <w:proofErr w:type="spellStart"/>
      <w:r w:rsidRPr="0083316D">
        <w:rPr>
          <w:b/>
          <w:bCs/>
        </w:rPr>
        <w:t>practices</w:t>
      </w:r>
      <w:proofErr w:type="spellEnd"/>
      <w:r w:rsidRPr="0083316D">
        <w:rPr>
          <w:b/>
          <w:bCs/>
        </w:rPr>
        <w:t xml:space="preserve"> Daar krijg je energie van</w:t>
      </w:r>
    </w:p>
    <w:p w14:paraId="69FC4B43" w14:textId="3108D392" w:rsidR="000E78A8" w:rsidRDefault="000E78A8" w:rsidP="000E78A8"/>
    <w:p w14:paraId="3AA95717" w14:textId="0E53E5B6" w:rsidR="000E78A8" w:rsidRDefault="000E78A8" w:rsidP="000E78A8">
      <w:r>
        <w:t>Selectiecriteria:</w:t>
      </w:r>
    </w:p>
    <w:p w14:paraId="43A03F46" w14:textId="03F57850" w:rsidR="000E78A8" w:rsidRDefault="000E78A8" w:rsidP="000E78A8">
      <w:pPr>
        <w:pStyle w:val="Lijstalinea"/>
        <w:numPr>
          <w:ilvl w:val="0"/>
          <w:numId w:val="2"/>
        </w:numPr>
      </w:pPr>
      <w:r>
        <w:t>Project (dus niet individuele woning)</w:t>
      </w:r>
    </w:p>
    <w:p w14:paraId="7B1540D1" w14:textId="5446093E" w:rsidR="000E78A8" w:rsidRDefault="000E78A8" w:rsidP="000E78A8">
      <w:pPr>
        <w:pStyle w:val="Lijstalinea"/>
        <w:numPr>
          <w:ilvl w:val="0"/>
          <w:numId w:val="2"/>
        </w:numPr>
      </w:pPr>
      <w:r>
        <w:t xml:space="preserve">Positieve aandacht voor </w:t>
      </w:r>
    </w:p>
    <w:p w14:paraId="1DDD6937" w14:textId="11D6DEF9" w:rsidR="000E78A8" w:rsidRDefault="000E78A8" w:rsidP="000E78A8">
      <w:pPr>
        <w:pStyle w:val="Lijstalinea"/>
        <w:numPr>
          <w:ilvl w:val="1"/>
          <w:numId w:val="2"/>
        </w:numPr>
      </w:pPr>
      <w:r>
        <w:t>Participatie of</w:t>
      </w:r>
    </w:p>
    <w:p w14:paraId="7C223BAF" w14:textId="7B94E6C5" w:rsidR="000E78A8" w:rsidRDefault="000E78A8" w:rsidP="000E78A8">
      <w:pPr>
        <w:pStyle w:val="Lijstalinea"/>
        <w:numPr>
          <w:ilvl w:val="1"/>
          <w:numId w:val="2"/>
        </w:numPr>
      </w:pPr>
      <w:r>
        <w:t>Natuur of</w:t>
      </w:r>
    </w:p>
    <w:p w14:paraId="299274D3" w14:textId="437C6B78" w:rsidR="000E78A8" w:rsidRDefault="000E78A8" w:rsidP="000E78A8">
      <w:pPr>
        <w:pStyle w:val="Lijstalinea"/>
        <w:numPr>
          <w:ilvl w:val="1"/>
          <w:numId w:val="2"/>
        </w:numPr>
      </w:pPr>
      <w:r>
        <w:t>Landschap</w:t>
      </w:r>
    </w:p>
    <w:p w14:paraId="3923380D" w14:textId="7513DD74" w:rsidR="000E78A8" w:rsidRDefault="000E78A8" w:rsidP="000E78A8"/>
    <w:p w14:paraId="1623B3AA" w14:textId="6A78215A" w:rsidR="000E78A8" w:rsidRDefault="000E78A8" w:rsidP="000E78A8">
      <w:r>
        <w:t>Format:</w:t>
      </w:r>
    </w:p>
    <w:p w14:paraId="1DA4763B" w14:textId="36E80807" w:rsidR="000E78A8" w:rsidRDefault="000E78A8" w:rsidP="000E78A8">
      <w:pPr>
        <w:pStyle w:val="Lijstalinea"/>
        <w:numPr>
          <w:ilvl w:val="0"/>
          <w:numId w:val="2"/>
        </w:numPr>
      </w:pPr>
      <w:r>
        <w:t>Mooie foto, liefst met mensen of dieren/natuur</w:t>
      </w:r>
      <w:r w:rsidR="00C70F14">
        <w:t>/landschap</w:t>
      </w:r>
      <w:r>
        <w:t xml:space="preserve"> </w:t>
      </w:r>
      <w:proofErr w:type="spellStart"/>
      <w:r>
        <w:t>icm</w:t>
      </w:r>
      <w:proofErr w:type="spellEnd"/>
      <w:r>
        <w:t xml:space="preserve"> techniek (foto’s van alleen technieken motiveren minder). In voldoende resolutie voor online weergave</w:t>
      </w:r>
      <w:r w:rsidR="00774A57">
        <w:t>.</w:t>
      </w:r>
      <w:r w:rsidR="0088347B">
        <w:t xml:space="preserve"> Als jpg apart aanleveren, dus niet in </w:t>
      </w:r>
      <w:proofErr w:type="spellStart"/>
      <w:r w:rsidR="0088347B">
        <w:t>worddocument</w:t>
      </w:r>
      <w:proofErr w:type="spellEnd"/>
      <w:r w:rsidR="0088347B">
        <w:t xml:space="preserve"> plakken. </w:t>
      </w:r>
    </w:p>
    <w:p w14:paraId="19FB1B0E" w14:textId="3224C7FE" w:rsidR="000E78A8" w:rsidRDefault="000E78A8" w:rsidP="000E78A8">
      <w:pPr>
        <w:pStyle w:val="Lijstalinea"/>
        <w:numPr>
          <w:ilvl w:val="0"/>
          <w:numId w:val="2"/>
        </w:numPr>
      </w:pPr>
      <w:r>
        <w:t>Titel (max 6 woorden)</w:t>
      </w:r>
    </w:p>
    <w:p w14:paraId="14240564" w14:textId="710D2FED" w:rsidR="000E78A8" w:rsidRDefault="000E78A8" w:rsidP="000E78A8">
      <w:pPr>
        <w:pStyle w:val="Lijstalinea"/>
        <w:numPr>
          <w:ilvl w:val="0"/>
          <w:numId w:val="2"/>
        </w:numPr>
      </w:pPr>
      <w:r>
        <w:t xml:space="preserve">Korte beschrijving </w:t>
      </w:r>
      <w:proofErr w:type="spellStart"/>
      <w:r>
        <w:t>incl</w:t>
      </w:r>
      <w:proofErr w:type="spellEnd"/>
      <w:r>
        <w:t xml:space="preserve"> </w:t>
      </w:r>
      <w:r w:rsidR="00774A57">
        <w:t>plaatsnaam/</w:t>
      </w:r>
      <w:r>
        <w:t xml:space="preserve">locatie (max </w:t>
      </w:r>
      <w:r w:rsidR="0088347B">
        <w:t>5</w:t>
      </w:r>
      <w:r>
        <w:t>0 woorden)</w:t>
      </w:r>
    </w:p>
    <w:p w14:paraId="693EB2DB" w14:textId="1EB12125" w:rsidR="000E78A8" w:rsidRDefault="000E78A8" w:rsidP="000E78A8">
      <w:pPr>
        <w:pStyle w:val="Lijstalinea"/>
        <w:numPr>
          <w:ilvl w:val="0"/>
          <w:numId w:val="2"/>
        </w:numPr>
      </w:pPr>
      <w:r>
        <w:t xml:space="preserve">Link </w:t>
      </w:r>
      <w:r w:rsidR="0083316D">
        <w:t xml:space="preserve">naar </w:t>
      </w:r>
      <w:r w:rsidR="00C70F14">
        <w:t xml:space="preserve">site met </w:t>
      </w:r>
      <w:r w:rsidR="0083316D">
        <w:t>nadere informatie</w:t>
      </w:r>
    </w:p>
    <w:p w14:paraId="0C515386" w14:textId="2656BB1D" w:rsidR="00604478" w:rsidRDefault="00604478" w:rsidP="00604478"/>
    <w:p w14:paraId="68551C5A" w14:textId="797B0BC7" w:rsidR="00604478" w:rsidRDefault="00604478" w:rsidP="00604478"/>
    <w:p w14:paraId="007FB8D9" w14:textId="5943EFC3" w:rsidR="00604478" w:rsidRDefault="00604478" w:rsidP="00604478">
      <w:r>
        <w:t>Voorbeeld:</w:t>
      </w:r>
    </w:p>
    <w:p w14:paraId="1E51E9E1" w14:textId="77777777" w:rsidR="00604478" w:rsidRDefault="00604478" w:rsidP="00604478"/>
    <w:p w14:paraId="0481EA94" w14:textId="38EA8D8B" w:rsidR="00604478" w:rsidRDefault="00604478" w:rsidP="00604478">
      <w:r>
        <w:t>Windpark Krammer</w:t>
      </w:r>
      <w:r w:rsidR="00D252EF">
        <w:t xml:space="preserve"> grootste burgerinitiatief van Nederland</w:t>
      </w:r>
    </w:p>
    <w:p w14:paraId="3340A6D2" w14:textId="524CA5AC" w:rsidR="00604478" w:rsidRDefault="00604478" w:rsidP="00604478"/>
    <w:p w14:paraId="617C9A17" w14:textId="49F33AE7" w:rsidR="00604478" w:rsidRDefault="00604478" w:rsidP="00604478">
      <w:pPr>
        <w:rPr>
          <w:rFonts w:cstheme="minorHAnsi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 w:rsidRPr="00604478">
        <w:rPr>
          <w:rFonts w:cstheme="minorHAns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Windpark Krammer is het grootste burgerinitiatief van Nederland. De bijna 5000 leden van de coöperaties </w:t>
      </w:r>
      <w:proofErr w:type="spellStart"/>
      <w:r w:rsidRPr="00604478">
        <w:rPr>
          <w:rFonts w:cstheme="minorHAnsi"/>
          <w:color w:val="000000"/>
          <w:sz w:val="21"/>
          <w:szCs w:val="21"/>
          <w:bdr w:val="none" w:sz="0" w:space="0" w:color="auto" w:frame="1"/>
          <w:shd w:val="clear" w:color="auto" w:fill="FFFFFF"/>
        </w:rPr>
        <w:t>Zeeuwind</w:t>
      </w:r>
      <w:proofErr w:type="spellEnd"/>
      <w:r w:rsidRPr="00604478">
        <w:rPr>
          <w:rFonts w:cstheme="minorHAns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en Deltawind hebben het initiatief genomen om dit windpark rondom de Krammersluizen te ontwikkelen. De 34 windturbines wekken samen voor 102MW aan </w:t>
      </w:r>
      <w:r w:rsidR="0088347B">
        <w:rPr>
          <w:rFonts w:cstheme="minorHAns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stroom </w:t>
      </w:r>
      <w:r w:rsidRPr="00604478">
        <w:rPr>
          <w:rFonts w:cstheme="minorHAnsi"/>
          <w:color w:val="000000"/>
          <w:sz w:val="21"/>
          <w:szCs w:val="21"/>
          <w:bdr w:val="none" w:sz="0" w:space="0" w:color="auto" w:frame="1"/>
          <w:shd w:val="clear" w:color="auto" w:fill="FFFFFF"/>
        </w:rPr>
        <w:t>op</w:t>
      </w:r>
      <w:r w:rsidR="0088347B">
        <w:rPr>
          <w:rFonts w:cstheme="minorHAns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, die </w:t>
      </w:r>
      <w:r w:rsidRPr="00604478">
        <w:rPr>
          <w:rFonts w:cstheme="minorHAns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rechtstreeks </w:t>
      </w:r>
      <w:r w:rsidR="0088347B">
        <w:rPr>
          <w:rFonts w:cstheme="minorHAns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wordt </w:t>
      </w:r>
      <w:r w:rsidRPr="00604478">
        <w:rPr>
          <w:rFonts w:cstheme="minorHAns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afgenomen door DSM, Google, </w:t>
      </w:r>
      <w:proofErr w:type="spellStart"/>
      <w:r w:rsidRPr="00604478">
        <w:rPr>
          <w:rFonts w:cstheme="minorHAnsi"/>
          <w:color w:val="000000"/>
          <w:sz w:val="21"/>
          <w:szCs w:val="21"/>
          <w:bdr w:val="none" w:sz="0" w:space="0" w:color="auto" w:frame="1"/>
          <w:shd w:val="clear" w:color="auto" w:fill="FFFFFF"/>
        </w:rPr>
        <w:t>Nouryon</w:t>
      </w:r>
      <w:proofErr w:type="spellEnd"/>
      <w:r w:rsidRPr="00604478">
        <w:rPr>
          <w:rFonts w:cstheme="minorHAnsi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en Philips.</w:t>
      </w:r>
    </w:p>
    <w:p w14:paraId="428E0C01" w14:textId="5E6F6B69" w:rsidR="00604478" w:rsidRDefault="00604478" w:rsidP="00604478">
      <w:pPr>
        <w:rPr>
          <w:rFonts w:cstheme="minorHAnsi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14:paraId="73788E4E" w14:textId="1D88712C" w:rsidR="00604478" w:rsidRDefault="004C6A16" w:rsidP="00604478">
      <w:pPr>
        <w:rPr>
          <w:rFonts w:cstheme="minorHAnsi"/>
        </w:rPr>
      </w:pPr>
      <w:hyperlink r:id="rId8" w:history="1">
        <w:r w:rsidR="00604478" w:rsidRPr="00422A26">
          <w:rPr>
            <w:rStyle w:val="Hyperlink"/>
            <w:rFonts w:cstheme="minorHAnsi"/>
          </w:rPr>
          <w:t>https://www.windparkkrammer.nl/</w:t>
        </w:r>
      </w:hyperlink>
    </w:p>
    <w:p w14:paraId="3E5C1292" w14:textId="11B97FF7" w:rsidR="00604478" w:rsidRDefault="00604478" w:rsidP="00604478">
      <w:pPr>
        <w:rPr>
          <w:rFonts w:cstheme="minorHAnsi"/>
        </w:rPr>
      </w:pPr>
    </w:p>
    <w:p w14:paraId="146ECEBF" w14:textId="607823F7" w:rsidR="00604478" w:rsidRPr="00604478" w:rsidRDefault="00604478" w:rsidP="00604478">
      <w:pPr>
        <w:rPr>
          <w:rFonts w:cstheme="minorHAnsi"/>
        </w:rPr>
      </w:pPr>
      <w:r>
        <w:rPr>
          <w:noProof/>
        </w:rPr>
        <w:drawing>
          <wp:inline distT="0" distB="0" distL="0" distR="0" wp14:anchorId="7C08A760" wp14:editId="5058CB46">
            <wp:extent cx="5760720" cy="3199765"/>
            <wp:effectExtent l="0" t="0" r="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9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6791A" w14:textId="77777777" w:rsidR="000E78A8" w:rsidRDefault="000E78A8" w:rsidP="0083316D">
      <w:pPr>
        <w:pStyle w:val="Lijstalinea"/>
      </w:pPr>
    </w:p>
    <w:sectPr w:rsidR="000E7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77FE3"/>
    <w:multiLevelType w:val="hybridMultilevel"/>
    <w:tmpl w:val="505098A2"/>
    <w:lvl w:ilvl="0" w:tplc="672442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41FC1"/>
    <w:multiLevelType w:val="hybridMultilevel"/>
    <w:tmpl w:val="44DC161C"/>
    <w:lvl w:ilvl="0" w:tplc="BA361E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360902">
    <w:abstractNumId w:val="0"/>
  </w:num>
  <w:num w:numId="2" w16cid:durableId="562712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8A8"/>
    <w:rsid w:val="000E78A8"/>
    <w:rsid w:val="002A0FFF"/>
    <w:rsid w:val="002B648F"/>
    <w:rsid w:val="003B6E22"/>
    <w:rsid w:val="0048714C"/>
    <w:rsid w:val="004C6A16"/>
    <w:rsid w:val="0051168C"/>
    <w:rsid w:val="00604478"/>
    <w:rsid w:val="00774A57"/>
    <w:rsid w:val="00787061"/>
    <w:rsid w:val="0083316D"/>
    <w:rsid w:val="0088347B"/>
    <w:rsid w:val="00C70F14"/>
    <w:rsid w:val="00D252EF"/>
    <w:rsid w:val="00DB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656DE"/>
  <w15:chartTrackingRefBased/>
  <w15:docId w15:val="{ED42464D-6D16-4B08-9611-2142ABA5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E78A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0447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04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dparkkrammer.nl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63e09b-4a25-45db-8629-9d429e079993" xsi:nil="true"/>
    <lcf76f155ced4ddcb4097134ff3c332f xmlns="90655d6e-84a5-408a-b23f-71546878c55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192505124C9E4B89D64A01CA98BF5B" ma:contentTypeVersion="16" ma:contentTypeDescription="Een nieuw document maken." ma:contentTypeScope="" ma:versionID="ea8bf9eec0afd8c7d26b1bf57244edb1">
  <xsd:schema xmlns:xsd="http://www.w3.org/2001/XMLSchema" xmlns:xs="http://www.w3.org/2001/XMLSchema" xmlns:p="http://schemas.microsoft.com/office/2006/metadata/properties" xmlns:ns2="90655d6e-84a5-408a-b23f-71546878c55c" xmlns:ns3="dad4339f-a82c-471d-b272-d341e0739251" xmlns:ns4="fc63e09b-4a25-45db-8629-9d429e079993" targetNamespace="http://schemas.microsoft.com/office/2006/metadata/properties" ma:root="true" ma:fieldsID="c537a51c55dd64d97f9d46465b3f7c90" ns2:_="" ns3:_="" ns4:_="">
    <xsd:import namespace="90655d6e-84a5-408a-b23f-71546878c55c"/>
    <xsd:import namespace="dad4339f-a82c-471d-b272-d341e0739251"/>
    <xsd:import namespace="fc63e09b-4a25-45db-8629-9d429e0799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55d6e-84a5-408a-b23f-71546878c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71ab9d42-6759-4a8e-ad00-60f99c33d9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4339f-a82c-471d-b272-d341e073925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3e09b-4a25-45db-8629-9d429e07999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7c31cc2-a13e-40e5-af22-7768e2c1b58e}" ma:internalName="TaxCatchAll" ma:showField="CatchAllData" ma:web="fc63e09b-4a25-45db-8629-9d429e0799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37D668-F5C3-4D46-87BA-EDD1EEE4B4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D025E2-AF14-4EEB-8393-675AF9CB06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E0CF66-52C7-46E8-8056-A665BC8A30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Tielens NVDE</dc:creator>
  <cp:keywords/>
  <dc:description/>
  <cp:lastModifiedBy>Sandy Hoogendijk</cp:lastModifiedBy>
  <cp:revision>2</cp:revision>
  <dcterms:created xsi:type="dcterms:W3CDTF">2022-06-17T06:53:00Z</dcterms:created>
  <dcterms:modified xsi:type="dcterms:W3CDTF">2022-06-17T06:53:00Z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0x01010097192505124C9E4B89D64A01CA98BF5B</vt:lpwstr>
  </property>
</Properties>
</file>